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857" w:rsidRDefault="00C91857" w:rsidP="00C91857">
      <w:pPr>
        <w:rPr>
          <w:rFonts w:ascii="Times New Roman" w:hAnsi="Times New Roman" w:cs="Times New Roman"/>
          <w:b/>
          <w:sz w:val="24"/>
          <w:szCs w:val="24"/>
        </w:rPr>
      </w:pPr>
    </w:p>
    <w:p w:rsidR="00C91857" w:rsidRDefault="00C91857" w:rsidP="00C918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Конспект № 4 Сольное пение 3 г.о.</w:t>
      </w:r>
    </w:p>
    <w:p w:rsidR="00C91857" w:rsidRDefault="00C91857" w:rsidP="00C918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17.04.2020</w:t>
      </w:r>
    </w:p>
    <w:p w:rsidR="00C91857" w:rsidRDefault="00C91857" w:rsidP="00C91857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Тема урока - </w:t>
      </w:r>
      <w:r>
        <w:rPr>
          <w:sz w:val="27"/>
          <w:szCs w:val="27"/>
        </w:rPr>
        <w:t xml:space="preserve">«Начальный этап работы над </w:t>
      </w:r>
      <w:proofErr w:type="spellStart"/>
      <w:r>
        <w:rPr>
          <w:sz w:val="27"/>
          <w:szCs w:val="27"/>
        </w:rPr>
        <w:t>двухголосием</w:t>
      </w:r>
      <w:proofErr w:type="spellEnd"/>
      <w:r>
        <w:rPr>
          <w:sz w:val="27"/>
          <w:szCs w:val="27"/>
        </w:rPr>
        <w:t xml:space="preserve"> в классе</w:t>
      </w:r>
    </w:p>
    <w:p w:rsidR="00C91857" w:rsidRDefault="00C91857" w:rsidP="00C91857">
      <w:pPr>
        <w:pStyle w:val="a3"/>
        <w:spacing w:before="0" w:beforeAutospacing="0" w:after="0" w:afterAutospacing="0" w:line="196" w:lineRule="atLeast"/>
        <w:jc w:val="center"/>
        <w:rPr>
          <w:sz w:val="27"/>
          <w:szCs w:val="27"/>
        </w:rPr>
      </w:pPr>
      <w:r>
        <w:rPr>
          <w:sz w:val="27"/>
          <w:szCs w:val="27"/>
        </w:rPr>
        <w:t>сольного пения»</w:t>
      </w:r>
    </w:p>
    <w:p w:rsidR="00C91857" w:rsidRPr="00FB7767" w:rsidRDefault="00C91857" w:rsidP="00C91857">
      <w:pPr>
        <w:pStyle w:val="a3"/>
        <w:spacing w:before="0" w:beforeAutospacing="0" w:after="0" w:afterAutospacing="0" w:line="196" w:lineRule="atLeast"/>
        <w:jc w:val="both"/>
      </w:pPr>
      <w:r w:rsidRPr="00FB7767">
        <w:rPr>
          <w:b/>
          <w:bCs/>
        </w:rPr>
        <w:t>Тип урока -</w:t>
      </w:r>
      <w:r w:rsidRPr="00FB7767">
        <w:rPr>
          <w:b/>
          <w:bCs/>
          <w:color w:val="000000"/>
        </w:rPr>
        <w:t> </w:t>
      </w:r>
      <w:r w:rsidRPr="00FB7767">
        <w:rPr>
          <w:color w:val="000000"/>
        </w:rPr>
        <w:t>комбинированный. Обобщение и углубление в обозначенную тему, </w:t>
      </w:r>
      <w:r w:rsidRPr="00FB7767">
        <w:t>формирование знаний, умений, навыков, целевого использования усвоенного материала. </w:t>
      </w:r>
    </w:p>
    <w:p w:rsidR="00C91857" w:rsidRPr="00FB7767" w:rsidRDefault="00C91857" w:rsidP="00C91857">
      <w:pPr>
        <w:pStyle w:val="a3"/>
        <w:spacing w:before="0" w:beforeAutospacing="0" w:after="0" w:afterAutospacing="0" w:line="196" w:lineRule="atLeast"/>
        <w:jc w:val="both"/>
      </w:pPr>
      <w:r w:rsidRPr="00FB7767">
        <w:rPr>
          <w:b/>
          <w:bCs/>
        </w:rPr>
        <w:t>Технология урока - </w:t>
      </w:r>
      <w:r w:rsidRPr="00FB7767">
        <w:t>обучение в сотрудничестве, здоровье сберегающая технология, развивающее обучение, исследовательские методы</w:t>
      </w:r>
      <w:r w:rsidRPr="00FB7767">
        <w:rPr>
          <w:b/>
          <w:bCs/>
        </w:rPr>
        <w:t>.</w:t>
      </w:r>
    </w:p>
    <w:p w:rsidR="00C91857" w:rsidRPr="00FB7767" w:rsidRDefault="00C91857" w:rsidP="00C91857">
      <w:pPr>
        <w:pStyle w:val="a3"/>
        <w:spacing w:before="0" w:beforeAutospacing="0" w:after="0" w:afterAutospacing="0" w:line="196" w:lineRule="atLeast"/>
        <w:jc w:val="both"/>
      </w:pPr>
      <w:r w:rsidRPr="00FB7767">
        <w:rPr>
          <w:b/>
          <w:bCs/>
        </w:rPr>
        <w:t>Цель урока </w:t>
      </w:r>
      <w:r w:rsidRPr="00FB7767">
        <w:t>- Развитие навыка двухголосного пения в вокальном ансамбле на уроке сольного пения.</w:t>
      </w:r>
    </w:p>
    <w:p w:rsidR="00C91857" w:rsidRPr="00FB7767" w:rsidRDefault="00C91857" w:rsidP="00C91857">
      <w:pPr>
        <w:pStyle w:val="a3"/>
        <w:shd w:val="clear" w:color="auto" w:fill="FFFFFF"/>
        <w:spacing w:before="0" w:beforeAutospacing="0" w:after="0" w:afterAutospacing="0"/>
        <w:jc w:val="both"/>
      </w:pPr>
      <w:r w:rsidRPr="00FB7767">
        <w:rPr>
          <w:b/>
          <w:bCs/>
        </w:rPr>
        <w:t>Задачи-</w:t>
      </w:r>
    </w:p>
    <w:p w:rsidR="00C91857" w:rsidRPr="00FB7767" w:rsidRDefault="00C91857" w:rsidP="00C91857">
      <w:pPr>
        <w:pStyle w:val="a3"/>
        <w:shd w:val="clear" w:color="auto" w:fill="FFFFFF"/>
        <w:spacing w:before="0" w:beforeAutospacing="0" w:after="0" w:afterAutospacing="0"/>
        <w:jc w:val="both"/>
      </w:pPr>
      <w:r w:rsidRPr="00FB7767">
        <w:rPr>
          <w:u w:val="single"/>
        </w:rPr>
        <w:t>Обучающие:</w:t>
      </w:r>
    </w:p>
    <w:p w:rsidR="00C91857" w:rsidRDefault="00C91857" w:rsidP="00C91857">
      <w:pPr>
        <w:pStyle w:val="a3"/>
        <w:shd w:val="clear" w:color="auto" w:fill="FFFFFF"/>
        <w:spacing w:before="0" w:beforeAutospacing="0" w:after="0" w:afterAutospacing="0"/>
        <w:jc w:val="both"/>
      </w:pPr>
      <w:r w:rsidRPr="00FB7767">
        <w:t xml:space="preserve">- добиваться чистого унисона как основы для развития гармонического слуха; - формировать навыки двухголосного </w:t>
      </w:r>
      <w:proofErr w:type="gramStart"/>
      <w:r w:rsidRPr="00FB7767">
        <w:t>пения</w:t>
      </w:r>
      <w:proofErr w:type="gramEnd"/>
      <w:r w:rsidRPr="00FB7767">
        <w:t xml:space="preserve"> а капелла; - выработать у учащейся умение четко провести свою партию при одновременном звучании другой партии; - закреплять навык </w:t>
      </w:r>
      <w:proofErr w:type="spellStart"/>
      <w:r w:rsidRPr="00FB7767">
        <w:t>сольфеджирования</w:t>
      </w:r>
      <w:proofErr w:type="spellEnd"/>
      <w:r w:rsidRPr="00FB7767">
        <w:t>; - добиваться сознательного усвоения музыкального произведения; </w:t>
      </w:r>
      <w:r w:rsidRPr="00FB7767">
        <w:rPr>
          <w:u w:val="single"/>
        </w:rPr>
        <w:t>Развивающие:</w:t>
      </w:r>
      <w:r w:rsidRPr="00FB7767">
        <w:t> - продолжение формирования вокальных навыков и умений; - продолжение развития гармонического слуха; - развитие музыкальной восприимчивости, то есть умения слышать и слушать, умения анализировать, сопоставлять; - расширение музыкального кругозора учащейся через новый репертуар « Загад</w:t>
      </w:r>
      <w:r>
        <w:t>ка»- немецкая народная песня, «</w:t>
      </w:r>
      <w:r w:rsidRPr="00FB7767">
        <w:t>Тигрёнок» современная детская песня»; </w:t>
      </w:r>
      <w:r w:rsidRPr="00FB7767">
        <w:rPr>
          <w:u w:val="single"/>
        </w:rPr>
        <w:t>Воспитывающие</w:t>
      </w:r>
      <w:r w:rsidRPr="00FB7767">
        <w:t>: - воспитывать активность и эмоциональную отзывчивость; - воспитывать навык публичного выступления; - воспитывать интерес к пению и музыке;</w:t>
      </w:r>
    </w:p>
    <w:p w:rsidR="00C91857" w:rsidRDefault="00C91857" w:rsidP="00C91857">
      <w:pPr>
        <w:pStyle w:val="a3"/>
        <w:shd w:val="clear" w:color="auto" w:fill="FFFFFF"/>
        <w:spacing w:before="0" w:beforeAutospacing="0" w:after="0" w:afterAutospacing="0"/>
        <w:jc w:val="both"/>
      </w:pPr>
      <w:r w:rsidRPr="00FB7767">
        <w:rPr>
          <w:b/>
          <w:bCs/>
        </w:rPr>
        <w:t>Планируемые образовательные результаты </w:t>
      </w:r>
      <w:r w:rsidRPr="00FB7767">
        <w:t>- активизация творческого мышления;</w:t>
      </w:r>
      <w:r w:rsidRPr="00FB7767">
        <w:rPr>
          <w:b/>
          <w:bCs/>
        </w:rPr>
        <w:t> </w:t>
      </w:r>
      <w:r w:rsidRPr="00FB7767">
        <w:t>- навыки исследовательского анализа многоголосного пения; - реализация двухголосного исполнения на уроке; </w:t>
      </w:r>
    </w:p>
    <w:p w:rsidR="00C91857" w:rsidRDefault="00C91857" w:rsidP="00C91857">
      <w:pPr>
        <w:pStyle w:val="a3"/>
        <w:shd w:val="clear" w:color="auto" w:fill="FFFFFF"/>
        <w:spacing w:before="0" w:beforeAutospacing="0" w:after="0" w:afterAutospacing="0"/>
        <w:jc w:val="both"/>
      </w:pPr>
      <w:r w:rsidRPr="00FB7767">
        <w:rPr>
          <w:b/>
          <w:bCs/>
        </w:rPr>
        <w:t>Основные термины, понятия – </w:t>
      </w:r>
      <w:proofErr w:type="spellStart"/>
      <w:r w:rsidRPr="00FB7767">
        <w:t>двухголосие</w:t>
      </w:r>
      <w:proofErr w:type="spellEnd"/>
      <w:r w:rsidRPr="00FB7767">
        <w:t>, многоголосие, ансамбль, а </w:t>
      </w:r>
      <w:proofErr w:type="spellStart"/>
      <w:r w:rsidRPr="00FB7767">
        <w:t>capella</w:t>
      </w:r>
      <w:proofErr w:type="spellEnd"/>
      <w:r w:rsidRPr="00FB7767">
        <w:t>, народная песня, современная песня, джаз. </w:t>
      </w:r>
    </w:p>
    <w:p w:rsidR="00C91857" w:rsidRDefault="00C91857" w:rsidP="00C91857">
      <w:pPr>
        <w:pStyle w:val="a3"/>
        <w:shd w:val="clear" w:color="auto" w:fill="FFFFFF"/>
        <w:spacing w:before="0" w:beforeAutospacing="0" w:after="0" w:afterAutospacing="0"/>
        <w:jc w:val="both"/>
      </w:pPr>
      <w:r w:rsidRPr="00FB7767">
        <w:rPr>
          <w:b/>
          <w:bCs/>
        </w:rPr>
        <w:t>Оборудование - </w:t>
      </w:r>
      <w:r w:rsidRPr="00FB7767">
        <w:t xml:space="preserve">Электрофортепиано, </w:t>
      </w:r>
      <w:proofErr w:type="spellStart"/>
      <w:r w:rsidRPr="00FB7767">
        <w:t>мультимедийная</w:t>
      </w:r>
      <w:proofErr w:type="spellEnd"/>
      <w:r w:rsidRPr="00FB7767">
        <w:t xml:space="preserve"> система, музыкальный центр, выставка книг и пособий по обучению вокалу, ноты, стулья. </w:t>
      </w:r>
    </w:p>
    <w:p w:rsidR="00C91857" w:rsidRDefault="00C91857" w:rsidP="00C91857">
      <w:pPr>
        <w:pStyle w:val="a3"/>
        <w:shd w:val="clear" w:color="auto" w:fill="FFFFFF"/>
        <w:spacing w:before="0" w:beforeAutospacing="0" w:after="0" w:afterAutospacing="0"/>
        <w:jc w:val="both"/>
      </w:pPr>
      <w:r w:rsidRPr="00FB7767">
        <w:rPr>
          <w:b/>
          <w:bCs/>
        </w:rPr>
        <w:t>Форма организации работы на уроке</w:t>
      </w:r>
      <w:r w:rsidRPr="00FB7767">
        <w:t>: индивидуально-групповая. </w:t>
      </w:r>
    </w:p>
    <w:p w:rsidR="00C91857" w:rsidRDefault="00C91857" w:rsidP="00C91857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FB7767">
        <w:rPr>
          <w:b/>
          <w:bCs/>
        </w:rPr>
        <w:t xml:space="preserve">Характеристика </w:t>
      </w:r>
      <w:proofErr w:type="gramStart"/>
      <w:r w:rsidRPr="00FB7767">
        <w:rPr>
          <w:b/>
          <w:bCs/>
        </w:rPr>
        <w:t>обучающихся</w:t>
      </w:r>
      <w:proofErr w:type="gramEnd"/>
      <w:r w:rsidRPr="00FB7767">
        <w:rPr>
          <w:b/>
          <w:bCs/>
        </w:rPr>
        <w:t>: </w:t>
      </w:r>
    </w:p>
    <w:p w:rsidR="00C91857" w:rsidRPr="00FB7767" w:rsidRDefault="00C91857" w:rsidP="00C91857">
      <w:pPr>
        <w:pStyle w:val="a3"/>
        <w:shd w:val="clear" w:color="auto" w:fill="FFFFFF"/>
        <w:spacing w:before="0" w:beforeAutospacing="0" w:after="0" w:afterAutospacing="0"/>
        <w:jc w:val="both"/>
      </w:pPr>
      <w:r w:rsidRPr="00FB7767">
        <w:rPr>
          <w:b/>
          <w:bCs/>
        </w:rPr>
        <w:t>Методы обучения:</w:t>
      </w:r>
      <w:r w:rsidRPr="00FB7767">
        <w:t> объяснительно – иллюстративный, репродуктивный, проблемного изложения, частично-поисковый, практический.</w:t>
      </w:r>
    </w:p>
    <w:p w:rsidR="00C91857" w:rsidRPr="00FB7767" w:rsidRDefault="00C91857" w:rsidP="00C91857">
      <w:pPr>
        <w:pStyle w:val="a3"/>
        <w:spacing w:before="0" w:beforeAutospacing="0" w:after="0" w:afterAutospacing="0" w:line="196" w:lineRule="atLeast"/>
        <w:jc w:val="both"/>
      </w:pPr>
      <w:r w:rsidRPr="00FB7767">
        <w:rPr>
          <w:b/>
          <w:bCs/>
        </w:rPr>
        <w:t>План урока</w:t>
      </w:r>
      <w:r w:rsidRPr="00FB7767">
        <w:t>: продолжительность урока 40 минут.</w:t>
      </w:r>
    </w:p>
    <w:p w:rsidR="00C91857" w:rsidRPr="00FB7767" w:rsidRDefault="00C91857" w:rsidP="00C91857">
      <w:pPr>
        <w:pStyle w:val="a3"/>
        <w:spacing w:before="0" w:beforeAutospacing="0" w:after="0" w:afterAutospacing="0"/>
        <w:jc w:val="both"/>
      </w:pPr>
      <w:r w:rsidRPr="00FB7767">
        <w:t>I. Введение в тему урока – 5 минут</w:t>
      </w:r>
    </w:p>
    <w:p w:rsidR="00C91857" w:rsidRPr="00FB7767" w:rsidRDefault="00C91857" w:rsidP="00C91857">
      <w:pPr>
        <w:pStyle w:val="a3"/>
        <w:spacing w:before="0" w:beforeAutospacing="0" w:after="0" w:afterAutospacing="0"/>
        <w:jc w:val="both"/>
      </w:pPr>
      <w:r w:rsidRPr="00FB7767">
        <w:t>II. Практическая часть урока - 25 минут 1. Артикуляционная гимнастика.</w:t>
      </w:r>
    </w:p>
    <w:p w:rsidR="00C91857" w:rsidRPr="00FB7767" w:rsidRDefault="00C91857" w:rsidP="00C91857">
      <w:pPr>
        <w:pStyle w:val="a3"/>
        <w:spacing w:before="0" w:beforeAutospacing="0" w:after="0" w:afterAutospacing="0"/>
        <w:jc w:val="both"/>
      </w:pPr>
      <w:r w:rsidRPr="00FB7767">
        <w:t>2. Упражнения для распевания.</w:t>
      </w:r>
    </w:p>
    <w:p w:rsidR="00C91857" w:rsidRPr="00FB7767" w:rsidRDefault="00C91857" w:rsidP="00C91857">
      <w:pPr>
        <w:pStyle w:val="a3"/>
        <w:spacing w:before="0" w:beforeAutospacing="0" w:after="0" w:afterAutospacing="0"/>
        <w:jc w:val="both"/>
      </w:pPr>
      <w:r w:rsidRPr="00FB7767">
        <w:t>3. Работа над произведением « Загадка» немецкая народная песня работа с Ариной (4 класс).</w:t>
      </w:r>
    </w:p>
    <w:p w:rsidR="00C91857" w:rsidRPr="00FB7767" w:rsidRDefault="00C91857" w:rsidP="00C91857">
      <w:pPr>
        <w:pStyle w:val="a3"/>
        <w:spacing w:before="0" w:beforeAutospacing="0" w:after="0" w:afterAutospacing="0"/>
        <w:jc w:val="both"/>
      </w:pPr>
      <w:r w:rsidRPr="00FB7767">
        <w:t>4. Исполнение песни « Тигрёнок» дуэт Маша и Иван (3 класс).</w:t>
      </w:r>
    </w:p>
    <w:p w:rsidR="00C91857" w:rsidRPr="00FB7767" w:rsidRDefault="00C91857" w:rsidP="00C91857">
      <w:pPr>
        <w:pStyle w:val="a3"/>
        <w:spacing w:before="0" w:beforeAutospacing="0" w:after="0" w:afterAutospacing="0"/>
        <w:jc w:val="both"/>
      </w:pPr>
      <w:r w:rsidRPr="00FB7767">
        <w:t>III. Итог урока- 5 минут</w:t>
      </w:r>
    </w:p>
    <w:p w:rsidR="00C91857" w:rsidRPr="00FB7767" w:rsidRDefault="00C91857" w:rsidP="00C91857">
      <w:pPr>
        <w:pStyle w:val="a3"/>
        <w:spacing w:before="0" w:beforeAutospacing="0" w:after="0" w:afterAutospacing="0"/>
        <w:jc w:val="both"/>
      </w:pPr>
      <w:r w:rsidRPr="00FB7767">
        <w:t>IV. Рефлексия. – 5 минут</w:t>
      </w:r>
    </w:p>
    <w:p w:rsidR="00C91857" w:rsidRPr="00FB7767" w:rsidRDefault="00C91857" w:rsidP="00C91857">
      <w:pPr>
        <w:pStyle w:val="a3"/>
        <w:spacing w:before="0" w:beforeAutospacing="0" w:after="0" w:afterAutospacing="0" w:line="196" w:lineRule="atLeast"/>
        <w:jc w:val="both"/>
      </w:pPr>
      <w:r w:rsidRPr="00FB7767">
        <w:rPr>
          <w:b/>
          <w:bCs/>
        </w:rPr>
        <w:t>Ход урока</w:t>
      </w:r>
    </w:p>
    <w:p w:rsidR="00C91857" w:rsidRPr="00FB7767" w:rsidRDefault="00C91857" w:rsidP="00C91857">
      <w:pPr>
        <w:pStyle w:val="a3"/>
        <w:spacing w:before="0" w:beforeAutospacing="0" w:after="0" w:afterAutospacing="0" w:line="196" w:lineRule="atLeast"/>
        <w:jc w:val="both"/>
      </w:pPr>
      <w:r w:rsidRPr="00FB7767">
        <w:rPr>
          <w:i/>
          <w:iCs/>
        </w:rPr>
        <w:t>Эпиграф: «</w:t>
      </w:r>
      <w:r w:rsidRPr="00FB7767">
        <w:t>Кто не делится своими знаниями - подобен свету в кувшине»</w:t>
      </w:r>
      <w:r w:rsidRPr="00FB7767">
        <w:rPr>
          <w:i/>
          <w:iCs/>
        </w:rPr>
        <w:t> </w:t>
      </w:r>
      <w:r w:rsidRPr="00FB7767">
        <w:t>(</w:t>
      </w:r>
      <w:proofErr w:type="spellStart"/>
      <w:r w:rsidRPr="00FB7767">
        <w:t>амхарская</w:t>
      </w:r>
      <w:proofErr w:type="spellEnd"/>
      <w:r w:rsidRPr="00FB7767">
        <w:t xml:space="preserve"> пословица)</w:t>
      </w:r>
    </w:p>
    <w:p w:rsidR="00C91857" w:rsidRPr="00FB7767" w:rsidRDefault="00C91857" w:rsidP="00C91857">
      <w:pPr>
        <w:pStyle w:val="a3"/>
        <w:spacing w:before="0" w:beforeAutospacing="0" w:after="0" w:afterAutospacing="0"/>
        <w:jc w:val="both"/>
      </w:pPr>
      <w:r w:rsidRPr="00FB7767">
        <w:rPr>
          <w:b/>
          <w:bCs/>
        </w:rPr>
        <w:t>ЧТО?-</w:t>
      </w:r>
      <w:r w:rsidRPr="00FB7767">
        <w:t xml:space="preserve"> такое </w:t>
      </w:r>
      <w:proofErr w:type="spellStart"/>
      <w:r w:rsidRPr="00FB7767">
        <w:t>двухголосие</w:t>
      </w:r>
      <w:proofErr w:type="spellEnd"/>
      <w:r w:rsidRPr="00FB7767">
        <w:t>?</w:t>
      </w:r>
    </w:p>
    <w:p w:rsidR="00C91857" w:rsidRPr="00FB7767" w:rsidRDefault="00C91857" w:rsidP="00C91857">
      <w:pPr>
        <w:pStyle w:val="a3"/>
        <w:spacing w:before="0" w:beforeAutospacing="0" w:after="0" w:afterAutospacing="0"/>
        <w:jc w:val="both"/>
      </w:pPr>
      <w:r w:rsidRPr="00FB7767">
        <w:rPr>
          <w:b/>
          <w:bCs/>
        </w:rPr>
        <w:lastRenderedPageBreak/>
        <w:t>КАК? -</w:t>
      </w:r>
      <w:r w:rsidRPr="00FB7767">
        <w:t> происходит реализация на этапе начального обучения в классе сольного пения</w:t>
      </w:r>
    </w:p>
    <w:p w:rsidR="00C91857" w:rsidRPr="00FB7767" w:rsidRDefault="00C91857" w:rsidP="00C91857">
      <w:pPr>
        <w:pStyle w:val="a3"/>
        <w:spacing w:before="0" w:beforeAutospacing="0" w:after="0" w:afterAutospacing="0"/>
        <w:jc w:val="both"/>
      </w:pPr>
      <w:r w:rsidRPr="00FB7767">
        <w:rPr>
          <w:b/>
          <w:bCs/>
        </w:rPr>
        <w:t>ЗАЧЕМ?</w:t>
      </w:r>
      <w:r w:rsidRPr="00FB7767">
        <w:t xml:space="preserve"> - надо учиться петь </w:t>
      </w:r>
      <w:proofErr w:type="spellStart"/>
      <w:r w:rsidRPr="00FB7767">
        <w:t>двухголосие</w:t>
      </w:r>
      <w:proofErr w:type="spellEnd"/>
      <w:r w:rsidRPr="00FB7767">
        <w:t>?</w:t>
      </w:r>
    </w:p>
    <w:p w:rsidR="00C91857" w:rsidRPr="00FB7767" w:rsidRDefault="00C91857" w:rsidP="00C91857">
      <w:pPr>
        <w:pStyle w:val="a3"/>
        <w:spacing w:before="0" w:beforeAutospacing="0" w:after="0" w:afterAutospacing="0" w:line="196" w:lineRule="atLeast"/>
        <w:jc w:val="both"/>
      </w:pPr>
    </w:p>
    <w:p w:rsidR="00C91857" w:rsidRPr="00FB7767" w:rsidRDefault="00C91857" w:rsidP="00C91857">
      <w:pPr>
        <w:pStyle w:val="a3"/>
        <w:numPr>
          <w:ilvl w:val="0"/>
          <w:numId w:val="1"/>
        </w:numPr>
        <w:spacing w:before="0" w:beforeAutospacing="0" w:after="0" w:afterAutospacing="0" w:line="196" w:lineRule="atLeast"/>
        <w:ind w:left="0"/>
        <w:jc w:val="both"/>
      </w:pPr>
      <w:r w:rsidRPr="00FB7767">
        <w:rPr>
          <w:b/>
          <w:bCs/>
        </w:rPr>
        <w:t>Введение в тему урока.</w:t>
      </w:r>
    </w:p>
    <w:p w:rsidR="00C91857" w:rsidRPr="00FB7767" w:rsidRDefault="00C91857" w:rsidP="00C91857">
      <w:pPr>
        <w:pStyle w:val="a3"/>
        <w:spacing w:before="0" w:beforeAutospacing="0" w:after="0" w:afterAutospacing="0" w:line="196" w:lineRule="atLeast"/>
        <w:jc w:val="both"/>
      </w:pPr>
      <w:r w:rsidRPr="00FB7767">
        <w:t xml:space="preserve">Одна из главных целей музыкального образования – это воспитание любви к музыке, любознательности, музыкального мышления учащегося, творческой инициативы и навыков самостоятельной работы. Любая дорога дальняя или ближняя начинается с первого шага. Каким бы не был стаж работы преподавателя, если он задаёт себе новые вопросы (значит учиться), то он смело может считать себя наставником-преподавателем. Именно вопрос о том, как научить ребёнка петь в два голоса, направил меня на путь поиска. Я искала ответ на этот вопрос в работах педагогов-вокалистов, в практике эстрадного и академического пения, прослушивала концерты исполнителей и ансамблей, народной многоголосной музыки, </w:t>
      </w:r>
      <w:proofErr w:type="spellStart"/>
      <w:r w:rsidRPr="00FB7767">
        <w:t>вебинарах</w:t>
      </w:r>
      <w:proofErr w:type="spellEnd"/>
      <w:r w:rsidRPr="00FB7767">
        <w:t>, а так же и в своей педагогической практике. А что же такое, по сути, двухголосное пение? Определение сущности двухголосного пения основывается на совмещении двух явлений в музыкальном искусстве: художественного и технического. При этом важный фактор – особая окрашенность двухголосного звучания, которая обогащает палитру вокального исполнения. Двухголосная фактура представляет собой разнообразное сочетание двух мелодических линий, в которых голоса движутся либо самостоятельно, либо параллельно, что создает различные условия для пения детей. Занятия сольным пением предполагает в профессиональной деятельности пение в дуэте, трио, квартете. Но это имеется в виду </w:t>
      </w:r>
      <w:r w:rsidRPr="00FB7767">
        <w:rPr>
          <w:b/>
          <w:bCs/>
        </w:rPr>
        <w:t>академическое</w:t>
      </w:r>
      <w:r w:rsidRPr="00FB7767">
        <w:t> пение и </w:t>
      </w:r>
      <w:r w:rsidRPr="00FB7767">
        <w:rPr>
          <w:b/>
          <w:bCs/>
        </w:rPr>
        <w:t>профессиональная</w:t>
      </w:r>
      <w:r w:rsidRPr="00FB7767">
        <w:t> деятельность.</w:t>
      </w:r>
    </w:p>
    <w:p w:rsidR="00C91857" w:rsidRPr="00FB7767" w:rsidRDefault="00C91857" w:rsidP="00C91857">
      <w:pPr>
        <w:pStyle w:val="a3"/>
        <w:spacing w:before="0" w:beforeAutospacing="0" w:after="0" w:afterAutospacing="0" w:line="196" w:lineRule="atLeast"/>
        <w:jc w:val="both"/>
      </w:pPr>
      <w:r w:rsidRPr="00FB7767">
        <w:t>Богатый опыт народных мастеров в многоголосном пении позволяет сделать важнейшие практические выводы, относящиеся к поискам верной методики воспитания этих навыков. Использование фольклора в начальном периоде музыкального воспитания открывает в будущем широкие перспективы в освоении классического наследия и современного творчества. В русской народной песне используются различные типы многоголосия (соединения голосов). </w:t>
      </w:r>
      <w:r w:rsidRPr="00FB7767">
        <w:rPr>
          <w:u w:val="single"/>
        </w:rPr>
        <w:t>Первый тип</w:t>
      </w:r>
      <w:r w:rsidRPr="00FB7767">
        <w:t xml:space="preserve"> – </w:t>
      </w:r>
      <w:proofErr w:type="spellStart"/>
      <w:r w:rsidRPr="00FB7767">
        <w:t>гетерофонный</w:t>
      </w:r>
      <w:proofErr w:type="spellEnd"/>
      <w:r w:rsidRPr="00FB7767">
        <w:t xml:space="preserve">, наиболее древний, в нем голоса не подразделяются </w:t>
      </w:r>
      <w:proofErr w:type="gramStart"/>
      <w:r w:rsidRPr="00FB7767">
        <w:t>на</w:t>
      </w:r>
      <w:proofErr w:type="gramEnd"/>
      <w:r w:rsidRPr="00FB7767">
        <w:t xml:space="preserve"> </w:t>
      </w:r>
      <w:proofErr w:type="gramStart"/>
      <w:r w:rsidRPr="00FB7767">
        <w:t>ведущий</w:t>
      </w:r>
      <w:proofErr w:type="gramEnd"/>
      <w:r w:rsidRPr="00FB7767">
        <w:t xml:space="preserve"> и подчиненные, их мелодии являются близкими вариантами. </w:t>
      </w:r>
      <w:r w:rsidRPr="00FB7767">
        <w:rPr>
          <w:u w:val="single"/>
        </w:rPr>
        <w:t>Второй тип</w:t>
      </w:r>
      <w:r w:rsidRPr="00FB7767">
        <w:t> – подголосочно-полифонический, менее древний, в нем мелодии голосов достаточно индивидуализированы; здесь уже можно говорить о появлении ведущего голоса и подголосков. </w:t>
      </w:r>
      <w:r w:rsidRPr="00FB7767">
        <w:rPr>
          <w:u w:val="single"/>
        </w:rPr>
        <w:t>Третий тип</w:t>
      </w:r>
      <w:r w:rsidRPr="00FB7767">
        <w:t xml:space="preserve"> – втора, сравнительно молодой по времени происхождения, в нем основной ведущий голос поддерживается параллельными движениями остальных мелодических линий чаще всего в </w:t>
      </w:r>
      <w:proofErr w:type="spellStart"/>
      <w:r w:rsidRPr="00FB7767">
        <w:t>консонирующий</w:t>
      </w:r>
      <w:proofErr w:type="spellEnd"/>
      <w:r w:rsidRPr="00FB7767">
        <w:t xml:space="preserve"> интервал, голоса соотносятся здесь как варианты. </w:t>
      </w:r>
      <w:r w:rsidRPr="00FB7767">
        <w:rPr>
          <w:u w:val="single"/>
        </w:rPr>
        <w:t>Четвертый тип</w:t>
      </w:r>
      <w:r w:rsidRPr="00FB7767">
        <w:t> – аккордово-гармонический, самый молодой по времени образования; голоса в нем движутся синхронно; созвучия, образуемые в каждый данный момент, приобретают совершенно определенную значимость. Все эти типы многоголосия представляют собой лишь разновидность единого подголосочно-полифонического склада народной музыки. С каких же песен лучше начинать обучение многоголосию. Эти методы и приёмы полезны как в хоровом исполнении, так и в практике сольного пения.</w:t>
      </w:r>
    </w:p>
    <w:p w:rsidR="00C91857" w:rsidRPr="00FB7767" w:rsidRDefault="00C91857" w:rsidP="00C91857">
      <w:pPr>
        <w:pStyle w:val="a3"/>
        <w:spacing w:before="0" w:beforeAutospacing="0" w:after="0" w:afterAutospacing="0" w:line="196" w:lineRule="atLeast"/>
        <w:jc w:val="both"/>
      </w:pPr>
      <w:r w:rsidRPr="00FB7767">
        <w:t xml:space="preserve">Эстрадная музыка как самостоятельно оформившегося направления насчитывает около ста лет, хотя истоки её в России появились ещё в скоморошьих забавах. Современная популярная музыка основывается на «трёх китах» – джаз, рок и этническая составляющая (для России помимо народной песни и частушек, это ещё и романс, в т.ч.  цыганский). Если обратиться к истории певческой культуры России, то можно заметить явное преобладание ансамблевого многоголосного пения с элементами импровизации. Высочайшую культуру исполнения следует отметить в </w:t>
      </w:r>
      <w:proofErr w:type="spellStart"/>
      <w:proofErr w:type="gramStart"/>
      <w:r w:rsidRPr="00FB7767">
        <w:t>афро-американском</w:t>
      </w:r>
      <w:proofErr w:type="spellEnd"/>
      <w:proofErr w:type="gramEnd"/>
      <w:r w:rsidRPr="00FB7767">
        <w:t>  фольклорном стиле – </w:t>
      </w:r>
      <w:proofErr w:type="spellStart"/>
      <w:r w:rsidRPr="00FB7767">
        <w:t>спиричуэлсах</w:t>
      </w:r>
      <w:proofErr w:type="spellEnd"/>
      <w:r w:rsidRPr="00FB7767">
        <w:rPr>
          <w:i/>
          <w:iCs/>
        </w:rPr>
        <w:t>.</w:t>
      </w:r>
    </w:p>
    <w:p w:rsidR="00C91857" w:rsidRPr="00FB7767" w:rsidRDefault="00C91857" w:rsidP="00C91857">
      <w:pPr>
        <w:pStyle w:val="a3"/>
        <w:spacing w:before="0" w:beforeAutospacing="0" w:after="0" w:afterAutospacing="0" w:line="196" w:lineRule="atLeast"/>
        <w:jc w:val="both"/>
      </w:pPr>
      <w:r w:rsidRPr="00FB7767">
        <w:t>Ансамбль</w:t>
      </w:r>
      <w:r w:rsidRPr="00FB7767">
        <w:rPr>
          <w:b/>
          <w:bCs/>
          <w:i/>
          <w:iCs/>
        </w:rPr>
        <w:t> </w:t>
      </w:r>
      <w:r w:rsidRPr="00FB7767">
        <w:t>– в переводе значит « вместе»,  это уравновешенность, слитность и согласованность всех выразительных элементов звучания.</w:t>
      </w:r>
      <w:r w:rsidRPr="00FB7767">
        <w:rPr>
          <w:u w:val="single"/>
        </w:rPr>
        <w:t> </w:t>
      </w:r>
      <w:r w:rsidRPr="00FB7767">
        <w:t xml:space="preserve">Современным разновидностям ансамблей в эстраде  и джазе сложно дать однозначное определение, это связано как с </w:t>
      </w:r>
      <w:r w:rsidRPr="00FB7767">
        <w:lastRenderedPageBreak/>
        <w:t>появлением новых направлений, стилей и жанров, так и с отсутствием правил, регламентирующих авторскую и исполнительскую деятельность музыкантов.</w:t>
      </w:r>
      <w:r w:rsidRPr="00FB7767">
        <w:rPr>
          <w:u w:val="single"/>
        </w:rPr>
        <w:t> </w:t>
      </w:r>
      <w:r w:rsidRPr="00FB7767">
        <w:t>Самыми распространёнными на сегодняшний день являются следующие разновидности вокальных  ансамблей:</w:t>
      </w:r>
    </w:p>
    <w:p w:rsidR="00C91857" w:rsidRPr="00FB7767" w:rsidRDefault="00C91857" w:rsidP="00C91857">
      <w:pPr>
        <w:pStyle w:val="a3"/>
        <w:shd w:val="clear" w:color="auto" w:fill="FFFFFF"/>
        <w:spacing w:before="0" w:beforeAutospacing="0" w:after="0" w:afterAutospacing="0" w:line="196" w:lineRule="atLeast"/>
        <w:jc w:val="both"/>
      </w:pPr>
      <w:r w:rsidRPr="00FB7767">
        <w:t>1. унисонный ансамбль (ансамбль одноголосного пения); 2. ансамбль солирующего голоса с «</w:t>
      </w:r>
      <w:proofErr w:type="spellStart"/>
      <w:r w:rsidRPr="00FB7767">
        <w:t>бэк-вокалом</w:t>
      </w:r>
      <w:proofErr w:type="spellEnd"/>
      <w:r w:rsidRPr="00FB7767">
        <w:t>»; 3. ансамбль нескольких солирующих голосов; 4. полифонический ансамбль (равновесие голосов в зависимости от тематического материала); 5. ансамбль солирующего голоса и инструмента (например, саксофона) – характерен для стилей джазовой музыки. Пение в ансамбле по своим ощущениям очень отличается от сольного пения. Почему? Потому что если сольное пение – это, в основном, «горизонтальное мышление», то ансамблевое пение – это «объёмное, вертикальное мышление».</w:t>
      </w:r>
    </w:p>
    <w:p w:rsidR="00C91857" w:rsidRPr="00FB7767" w:rsidRDefault="00C91857" w:rsidP="00C91857">
      <w:pPr>
        <w:pStyle w:val="a3"/>
        <w:spacing w:before="0" w:beforeAutospacing="0" w:after="0" w:afterAutospacing="0" w:line="196" w:lineRule="atLeast"/>
        <w:jc w:val="both"/>
      </w:pPr>
      <w:r w:rsidRPr="00FB7767">
        <w:rPr>
          <w:b/>
          <w:bCs/>
        </w:rPr>
        <w:t>II. Практический блок.</w:t>
      </w:r>
    </w:p>
    <w:p w:rsidR="00C91857" w:rsidRPr="00FB7767" w:rsidRDefault="00C91857" w:rsidP="00C91857">
      <w:pPr>
        <w:pStyle w:val="a3"/>
        <w:spacing w:before="0" w:beforeAutospacing="0" w:after="0" w:afterAutospacing="0" w:line="196" w:lineRule="atLeast"/>
        <w:jc w:val="both"/>
      </w:pPr>
      <w:r w:rsidRPr="00FB7767">
        <w:t>Центральное место в проблеме обучения детей двухголосному пению на начальном этапе занимают следующие вопросы:</w:t>
      </w:r>
    </w:p>
    <w:p w:rsidR="00C91857" w:rsidRPr="00FB7767" w:rsidRDefault="00C91857" w:rsidP="00C91857">
      <w:pPr>
        <w:pStyle w:val="a3"/>
        <w:spacing w:before="0" w:beforeAutospacing="0" w:after="0" w:afterAutospacing="0" w:line="196" w:lineRule="atLeast"/>
        <w:jc w:val="both"/>
      </w:pPr>
      <w:r w:rsidRPr="00FB7767">
        <w:t>1. определение сущности двухголосного пения; 2. условия перехода к двухголосному пению; 3. значение и содержание подготовительного периода; 4. содержание и значение упражнений в обучении; 5. репертуар и принципы его подбора на начальном этапе обучения. В соответствии с программой обучения есть рекомендации по работе в ансамбле в классе сольного пения. Они следующие. На 3-5 годах обучения учащиеся проходят класс вокального ансамбля, который ставит своей задачей: - знакомство с различными произведениями вокальной ансамблевой литературы, способствующее значительному расширению кругозора учащихся и повышению их общего музыкального уровня; - воспитание у учащихся чувства ансамбля – умения слышать себя и партнеров;</w:t>
      </w:r>
    </w:p>
    <w:p w:rsidR="00C91857" w:rsidRPr="00FB7767" w:rsidRDefault="00C91857" w:rsidP="00C91857">
      <w:pPr>
        <w:pStyle w:val="a3"/>
        <w:spacing w:before="0" w:beforeAutospacing="0" w:after="0" w:afterAutospacing="0" w:line="196" w:lineRule="atLeast"/>
        <w:jc w:val="both"/>
      </w:pPr>
      <w:r w:rsidRPr="00FB7767">
        <w:t>- стремление к художественному единству при исполнении.</w:t>
      </w:r>
    </w:p>
    <w:p w:rsidR="00C91857" w:rsidRPr="00FB7767" w:rsidRDefault="00C91857" w:rsidP="00C91857">
      <w:pPr>
        <w:pStyle w:val="a3"/>
        <w:spacing w:before="0" w:beforeAutospacing="0" w:after="0" w:afterAutospacing="0" w:line="196" w:lineRule="atLeast"/>
        <w:jc w:val="both"/>
      </w:pPr>
      <w:r w:rsidRPr="00FB7767">
        <w:t>Состав ансамбля и исполняемый репертуар необходимо согласовывать с педагогом по специальности (в тех школах, где класс вокального ансамбля ведется другим педагогом), при этом необходимо учитывать индивидуальные способности каждого учащегося. Работа над вокальным ансамблем должна быть отражена в индивидуальном плане по сольному пению. Начинать работу в классе вокального ансамбля рекомендуется с несложных, небольших дуэтов, постепенно переходя к работе нал более сложными ансамблями. При окончании 5 класса (3 год обучения) на зачете учащиеся исполняют два-три ансамбля различного характера с учетом степени подготовки по специальности.</w:t>
      </w:r>
    </w:p>
    <w:p w:rsidR="00C91857" w:rsidRPr="00FB7767" w:rsidRDefault="00C91857" w:rsidP="00C91857">
      <w:pPr>
        <w:pStyle w:val="a3"/>
        <w:spacing w:before="0" w:beforeAutospacing="0" w:after="0" w:afterAutospacing="0" w:line="196" w:lineRule="atLeast"/>
        <w:jc w:val="both"/>
      </w:pPr>
      <w:r w:rsidRPr="00FB7767">
        <w:rPr>
          <w:u w:val="single"/>
        </w:rPr>
        <w:t>С чего начинать?</w:t>
      </w:r>
      <w:r w:rsidRPr="00FB7767">
        <w:t> Необходим переходный подготовительный период. О содержании переходного периода мы находим высказывания музыкантов - педагогов уже в 20-е годы XX века. </w:t>
      </w:r>
      <w:r w:rsidRPr="00FB7767">
        <w:rPr>
          <w:b/>
          <w:bCs/>
        </w:rPr>
        <w:t>А.Кастальский</w:t>
      </w:r>
      <w:r w:rsidRPr="00FB7767">
        <w:t>, например, писал, что при переходе к двухголосному пению нужно научить ребёнка слушать двухголосную музыку. </w:t>
      </w:r>
      <w:proofErr w:type="spellStart"/>
      <w:r w:rsidRPr="00FB7767">
        <w:rPr>
          <w:b/>
          <w:bCs/>
        </w:rPr>
        <w:t>Н.Тугаринов</w:t>
      </w:r>
      <w:proofErr w:type="spellEnd"/>
      <w:r w:rsidRPr="00FB7767">
        <w:t xml:space="preserve"> отмечал, что подготавливает детей к </w:t>
      </w:r>
      <w:proofErr w:type="spellStart"/>
      <w:r w:rsidRPr="00FB7767">
        <w:t>двухголосию</w:t>
      </w:r>
      <w:proofErr w:type="spellEnd"/>
      <w:r w:rsidRPr="00FB7767">
        <w:t>: исполнение песен без сопровождения; выработка умений держать напев при сложном сопровождении; двухголосное пение, при котором ученик ведёт один голос, а руководитель другой; исполнение произведений каноном.</w:t>
      </w:r>
    </w:p>
    <w:p w:rsidR="00C91857" w:rsidRPr="00FB7767" w:rsidRDefault="00C91857" w:rsidP="00C91857">
      <w:pPr>
        <w:pStyle w:val="a3"/>
        <w:spacing w:before="0" w:beforeAutospacing="0" w:after="0" w:afterAutospacing="0" w:line="196" w:lineRule="atLeast"/>
        <w:jc w:val="both"/>
      </w:pPr>
      <w:proofErr w:type="spellStart"/>
      <w:r w:rsidRPr="00FB7767">
        <w:rPr>
          <w:b/>
          <w:bCs/>
        </w:rPr>
        <w:t>С.Любский</w:t>
      </w:r>
      <w:proofErr w:type="spellEnd"/>
      <w:r w:rsidRPr="00FB7767">
        <w:t> предлагал в переходный период заниматься выработкой чистого унисона, пением по слуху небольших двухголосных последовательностей. Он рекомендовал определение на слух наиболее распространенных интервалов (терции, квинты, сексты, кварты и октавы). Очень разнообразные и оригинальные методы использовала в своей практике </w:t>
      </w:r>
      <w:proofErr w:type="spellStart"/>
      <w:r w:rsidRPr="00FB7767">
        <w:rPr>
          <w:b/>
          <w:bCs/>
        </w:rPr>
        <w:t>А.Бандина</w:t>
      </w:r>
      <w:proofErr w:type="spellEnd"/>
      <w:r w:rsidRPr="00FB7767">
        <w:rPr>
          <w:b/>
          <w:bCs/>
        </w:rPr>
        <w:t>:</w:t>
      </w:r>
      <w:r w:rsidRPr="00FB7767">
        <w:t xml:space="preserve"> пение канонами ранее выученных, беседы с ребёнком о певческих голосах, выстраивание отдельных созвучий с помощью несложных </w:t>
      </w:r>
      <w:proofErr w:type="spellStart"/>
      <w:r w:rsidRPr="00FB7767">
        <w:t>попевок</w:t>
      </w:r>
      <w:proofErr w:type="spellEnd"/>
      <w:r w:rsidRPr="00FB7767">
        <w:t>.</w:t>
      </w:r>
    </w:p>
    <w:p w:rsidR="00C91857" w:rsidRDefault="00C91857" w:rsidP="00C91857">
      <w:pPr>
        <w:pStyle w:val="a3"/>
        <w:spacing w:before="0" w:beforeAutospacing="0" w:after="0" w:afterAutospacing="0" w:line="196" w:lineRule="atLeast"/>
        <w:jc w:val="both"/>
        <w:rPr>
          <w:b/>
          <w:bCs/>
        </w:rPr>
      </w:pPr>
      <w:r w:rsidRPr="00FB7767">
        <w:t xml:space="preserve">Основная задача первоначального этапа обучения – воспитание у ребят умения слушать самих себя, контролировать воспроизводимый звук, сосредоточиться на звучании. Если педагог постоянно воспитывает в юных певцах чуткое отношение к краскам голоса, акцентирует их внимание на анализе качестве пения, то тем самым добивается и активизации слуха. Я начинаю эту работу намного раньше, чем предлагается по программе. Как только учащийся осваивает такие понятия как ДЫХАНИЕ, ВЫСОТА ЗВУКА, я начинаю работу в этом направлении. К подобной работе можно приступить </w:t>
      </w:r>
      <w:r w:rsidRPr="00FB7767">
        <w:lastRenderedPageBreak/>
        <w:t>после того, как дети научились петь на одном звуке какую-либо прибаутку и ознакомились с понятием музыкальной высотности. Можно придумать очень простые задания, лишь бы они были интересны, пробудили бы у детей интерес и любовь к музыке. Осваивая навыки чистого интонирования, пения </w:t>
      </w:r>
      <w:proofErr w:type="spellStart"/>
      <w:r w:rsidRPr="00FB7767">
        <w:t>a</w:t>
      </w:r>
      <w:proofErr w:type="spellEnd"/>
      <w:r w:rsidRPr="00FB7767">
        <w:t> </w:t>
      </w:r>
      <w:proofErr w:type="spellStart"/>
      <w:r w:rsidRPr="00FB7767">
        <w:t>cappella</w:t>
      </w:r>
      <w:proofErr w:type="spellEnd"/>
      <w:r w:rsidRPr="00FB7767">
        <w:t xml:space="preserve"> уже на этапе распевания, я начинаю включать в пение с учащимся второй голос или небольшие подголоски. Реакция на звучание второго голоса бывает разной, от лёгкого испуга до восторга. Ведь для учащегося это новое, неизвестное на слух звучание. Учиться с интересом, с радостью открывать новое </w:t>
      </w:r>
      <w:proofErr w:type="gramStart"/>
      <w:r w:rsidRPr="00FB7767">
        <w:t>в</w:t>
      </w:r>
      <w:proofErr w:type="gramEnd"/>
      <w:r w:rsidRPr="00FB7767">
        <w:t xml:space="preserve"> </w:t>
      </w:r>
      <w:proofErr w:type="gramStart"/>
      <w:r w:rsidRPr="00FB7767">
        <w:t>своих</w:t>
      </w:r>
      <w:proofErr w:type="gramEnd"/>
      <w:r w:rsidRPr="00FB7767">
        <w:t xml:space="preserve"> возможностей, это самая главная задача в обучении. Наслаждаться красотой звучания двухголосного пения это значит </w:t>
      </w:r>
      <w:r w:rsidRPr="00FB7767">
        <w:rPr>
          <w:b/>
          <w:bCs/>
        </w:rPr>
        <w:t>УЧИТЬСЯ </w:t>
      </w:r>
      <w:r w:rsidRPr="00FB7767">
        <w:t>с интересом. </w:t>
      </w:r>
    </w:p>
    <w:p w:rsidR="00C91857" w:rsidRPr="00FB7767" w:rsidRDefault="00C91857" w:rsidP="00C91857">
      <w:pPr>
        <w:pStyle w:val="a3"/>
        <w:spacing w:before="0" w:beforeAutospacing="0" w:after="0" w:afterAutospacing="0" w:line="196" w:lineRule="atLeast"/>
        <w:jc w:val="both"/>
      </w:pPr>
      <w:r w:rsidRPr="00FB7767">
        <w:rPr>
          <w:b/>
          <w:bCs/>
        </w:rPr>
        <w:t xml:space="preserve"> Содержание и значение упражнений в обучении. </w:t>
      </w:r>
      <w:r w:rsidRPr="00FB7767">
        <w:t xml:space="preserve">На начальном этапе исполнение </w:t>
      </w:r>
      <w:proofErr w:type="spellStart"/>
      <w:r w:rsidRPr="00FB7767">
        <w:t>двухголосия</w:t>
      </w:r>
      <w:proofErr w:type="spellEnd"/>
      <w:r w:rsidRPr="00FB7767">
        <w:t xml:space="preserve"> практикуется в дуэте с преподавателем. Как я это делаю! Рекомендую первый комплекс упражнений:</w:t>
      </w:r>
    </w:p>
    <w:p w:rsidR="00C91857" w:rsidRPr="00FB7767" w:rsidRDefault="00C91857" w:rsidP="00C91857">
      <w:pPr>
        <w:pStyle w:val="a3"/>
        <w:numPr>
          <w:ilvl w:val="0"/>
          <w:numId w:val="2"/>
        </w:numPr>
        <w:spacing w:before="0" w:beforeAutospacing="0" w:after="0" w:afterAutospacing="0" w:line="196" w:lineRule="atLeast"/>
        <w:ind w:left="0"/>
        <w:jc w:val="both"/>
      </w:pPr>
      <w:r w:rsidRPr="00FB7767">
        <w:t>Построение терции вверху от основного звука;</w:t>
      </w:r>
    </w:p>
    <w:p w:rsidR="00C91857" w:rsidRPr="00FB7767" w:rsidRDefault="00C91857" w:rsidP="00C91857">
      <w:pPr>
        <w:pStyle w:val="a3"/>
        <w:numPr>
          <w:ilvl w:val="0"/>
          <w:numId w:val="2"/>
        </w:numPr>
        <w:spacing w:before="0" w:beforeAutospacing="0" w:after="0" w:afterAutospacing="0" w:line="196" w:lineRule="atLeast"/>
        <w:ind w:left="0"/>
        <w:jc w:val="both"/>
      </w:pPr>
      <w:proofErr w:type="spellStart"/>
      <w:r w:rsidRPr="00FB7767">
        <w:t>Поступенное</w:t>
      </w:r>
      <w:proofErr w:type="spellEnd"/>
      <w:r w:rsidRPr="00FB7767">
        <w:t xml:space="preserve"> движение второго голоса вверх на три ступени;</w:t>
      </w:r>
    </w:p>
    <w:p w:rsidR="00C91857" w:rsidRPr="00FB7767" w:rsidRDefault="00C91857" w:rsidP="00C91857">
      <w:pPr>
        <w:pStyle w:val="a3"/>
        <w:numPr>
          <w:ilvl w:val="0"/>
          <w:numId w:val="2"/>
        </w:numPr>
        <w:spacing w:before="0" w:beforeAutospacing="0" w:after="0" w:afterAutospacing="0" w:line="196" w:lineRule="atLeast"/>
        <w:ind w:left="0"/>
        <w:jc w:val="both"/>
      </w:pPr>
      <w:r w:rsidRPr="00FB7767">
        <w:t>Пение по звукоряду, по четыре звука вверх и вниз;</w:t>
      </w:r>
    </w:p>
    <w:p w:rsidR="00C91857" w:rsidRPr="00FB7767" w:rsidRDefault="00C91857" w:rsidP="00C91857">
      <w:pPr>
        <w:pStyle w:val="a3"/>
        <w:numPr>
          <w:ilvl w:val="0"/>
          <w:numId w:val="2"/>
        </w:numPr>
        <w:spacing w:before="0" w:beforeAutospacing="0" w:after="0" w:afterAutospacing="0" w:line="196" w:lineRule="atLeast"/>
        <w:ind w:left="0"/>
        <w:jc w:val="both"/>
      </w:pPr>
      <w:r w:rsidRPr="00FB7767">
        <w:t>Пение второго голоса при нисходящем движении гаммы</w:t>
      </w:r>
      <w:proofErr w:type="gramStart"/>
      <w:r w:rsidRPr="00FB7767">
        <w:t xml:space="preserve"> ;</w:t>
      </w:r>
      <w:proofErr w:type="gramEnd"/>
      <w:r w:rsidRPr="00FB7767">
        <w:t xml:space="preserve"> Такие начальные упражнения исполняются только с преподавателем и второй голос поёт преподаватель.</w:t>
      </w:r>
    </w:p>
    <w:p w:rsidR="00C91857" w:rsidRPr="00FB7767" w:rsidRDefault="00C91857" w:rsidP="00C91857">
      <w:pPr>
        <w:pStyle w:val="a3"/>
        <w:spacing w:before="0" w:beforeAutospacing="0" w:after="0" w:afterAutospacing="0" w:line="196" w:lineRule="atLeast"/>
        <w:jc w:val="both"/>
      </w:pPr>
      <w:r w:rsidRPr="00FB7767">
        <w:t xml:space="preserve">Работа </w:t>
      </w:r>
      <w:proofErr w:type="gramStart"/>
      <w:r w:rsidRPr="00FB7767">
        <w:t>над</w:t>
      </w:r>
      <w:proofErr w:type="gramEnd"/>
      <w:r w:rsidRPr="00FB7767">
        <w:t xml:space="preserve"> исполнение аккордов, начинается со слухового анализа аккорда на ступенях тонического трезвучия. Вначале аккорд воспринимается как один звук в своеобразной тембровой окраске. Но, внимательно вслушиваясь в аккорд при повторном проигрывании, учащиеся начинают выделять из него отдельные звуки. При сопоставлении этих звуков они различают их по высоте. Далее эти слуховые представления закрепляются в пении всех ступеней трезвучия поочередно. Следующим этапом освоения </w:t>
      </w:r>
      <w:proofErr w:type="spellStart"/>
      <w:r w:rsidRPr="00FB7767">
        <w:t>двухголосия</w:t>
      </w:r>
      <w:proofErr w:type="spellEnd"/>
      <w:r w:rsidRPr="00FB7767">
        <w:t xml:space="preserve"> является исполнение подголоска или второго голоса самим учащимся. При этом очень важно не только стройно петь аккорд, но и знать строение аккорда теоретически. </w:t>
      </w:r>
      <w:r w:rsidRPr="00FB7767">
        <w:rPr>
          <w:b/>
          <w:bCs/>
        </w:rPr>
        <w:t>Второй комплекс упражнений</w:t>
      </w:r>
      <w:r w:rsidRPr="00FB7767">
        <w:rPr>
          <w:u w:val="single"/>
        </w:rPr>
        <w:t>:</w:t>
      </w:r>
    </w:p>
    <w:p w:rsidR="00C91857" w:rsidRPr="00FB7767" w:rsidRDefault="00C91857" w:rsidP="00C91857">
      <w:pPr>
        <w:pStyle w:val="a3"/>
        <w:numPr>
          <w:ilvl w:val="0"/>
          <w:numId w:val="3"/>
        </w:numPr>
        <w:spacing w:before="0" w:beforeAutospacing="0" w:after="0" w:afterAutospacing="0" w:line="196" w:lineRule="atLeast"/>
        <w:ind w:left="0"/>
        <w:jc w:val="both"/>
      </w:pPr>
      <w:r w:rsidRPr="00FB7767">
        <w:t>Пение по ступеням мажорного и минорного трезвучия в восходящем движении;</w:t>
      </w:r>
    </w:p>
    <w:p w:rsidR="00C91857" w:rsidRPr="00FB7767" w:rsidRDefault="00C91857" w:rsidP="00C91857">
      <w:pPr>
        <w:pStyle w:val="a3"/>
        <w:numPr>
          <w:ilvl w:val="0"/>
          <w:numId w:val="3"/>
        </w:numPr>
        <w:spacing w:before="0" w:beforeAutospacing="0" w:after="0" w:afterAutospacing="0" w:line="196" w:lineRule="atLeast"/>
        <w:ind w:left="0"/>
        <w:jc w:val="both"/>
      </w:pPr>
      <w:r w:rsidRPr="00FB7767">
        <w:t>Задержка по первой ступени трезвучия;</w:t>
      </w:r>
    </w:p>
    <w:p w:rsidR="00C91857" w:rsidRPr="00FB7767" w:rsidRDefault="00C91857" w:rsidP="00C91857">
      <w:pPr>
        <w:pStyle w:val="a3"/>
        <w:numPr>
          <w:ilvl w:val="0"/>
          <w:numId w:val="3"/>
        </w:numPr>
        <w:spacing w:before="0" w:beforeAutospacing="0" w:after="0" w:afterAutospacing="0" w:line="196" w:lineRule="atLeast"/>
        <w:ind w:left="0"/>
        <w:jc w:val="both"/>
      </w:pPr>
      <w:r w:rsidRPr="00FB7767">
        <w:t>Пение «навстречу» друг другу обеих голосов;</w:t>
      </w:r>
    </w:p>
    <w:p w:rsidR="00C91857" w:rsidRPr="00FB7767" w:rsidRDefault="00C91857" w:rsidP="00C91857">
      <w:pPr>
        <w:pStyle w:val="a3"/>
        <w:numPr>
          <w:ilvl w:val="0"/>
          <w:numId w:val="3"/>
        </w:numPr>
        <w:spacing w:before="0" w:beforeAutospacing="0" w:after="0" w:afterAutospacing="0" w:line="196" w:lineRule="atLeast"/>
        <w:ind w:left="0"/>
        <w:jc w:val="both"/>
      </w:pPr>
      <w:proofErr w:type="spellStart"/>
      <w:r w:rsidRPr="00FB7767">
        <w:t>Поступенное</w:t>
      </w:r>
      <w:proofErr w:type="spellEnd"/>
      <w:r w:rsidRPr="00FB7767">
        <w:t xml:space="preserve"> сближение и расхождение голосов;</w:t>
      </w:r>
    </w:p>
    <w:p w:rsidR="00C91857" w:rsidRPr="00FB7767" w:rsidRDefault="00C91857" w:rsidP="00C91857">
      <w:pPr>
        <w:pStyle w:val="a3"/>
        <w:numPr>
          <w:ilvl w:val="0"/>
          <w:numId w:val="3"/>
        </w:numPr>
        <w:spacing w:before="0" w:beforeAutospacing="0" w:after="0" w:afterAutospacing="0" w:line="196" w:lineRule="atLeast"/>
        <w:ind w:left="0"/>
        <w:jc w:val="both"/>
      </w:pPr>
      <w:r w:rsidRPr="00FB7767">
        <w:t>Пение по ступеням мажорного и минорного трезвучия в нисходящем движении;</w:t>
      </w:r>
    </w:p>
    <w:p w:rsidR="00C91857" w:rsidRPr="00FB7767" w:rsidRDefault="00C91857" w:rsidP="00C91857">
      <w:pPr>
        <w:pStyle w:val="a3"/>
        <w:numPr>
          <w:ilvl w:val="0"/>
          <w:numId w:val="3"/>
        </w:numPr>
        <w:spacing w:before="0" w:beforeAutospacing="0" w:after="0" w:afterAutospacing="0" w:line="196" w:lineRule="atLeast"/>
        <w:ind w:left="0"/>
        <w:jc w:val="both"/>
      </w:pPr>
      <w:r w:rsidRPr="00FB7767">
        <w:t xml:space="preserve">Импровизация в исполнении в пределах терции, </w:t>
      </w:r>
      <w:proofErr w:type="spellStart"/>
      <w:r w:rsidRPr="00FB7767">
        <w:t>опевание</w:t>
      </w:r>
      <w:proofErr w:type="spellEnd"/>
      <w:r w:rsidRPr="00FB7767">
        <w:t xml:space="preserve"> главной ступени;</w:t>
      </w:r>
    </w:p>
    <w:p w:rsidR="00C91857" w:rsidRPr="00FB7767" w:rsidRDefault="00C91857" w:rsidP="00C91857">
      <w:pPr>
        <w:pStyle w:val="a3"/>
        <w:spacing w:before="0" w:beforeAutospacing="0" w:after="0" w:afterAutospacing="0" w:line="196" w:lineRule="atLeast"/>
        <w:jc w:val="both"/>
      </w:pPr>
      <w:r w:rsidRPr="00FB7767">
        <w:t>Теперь важно поставить перед учащимся новые задачи, которые в дальнейшем помогут с легкостью справиться и с более сложными песнями в дальнейшем обучении. Во время пения гаммы используется как параллельное движение голосов, так и встречное. Так, можно применить пение с ферматой. Этот приём применяется как в распевании, так и в исполнении в два голоса (при разборе и разучивании). Пение интервалов в два голоса интересный, увлекательный момент в обучении. Интервалы исполняются в пределах октавы и так же шире октавы. Следующим очень важным этапом освоения двухголосного пения на уроке, является самостоятельная работа учащихся дома. Пение с сопровождением игрой на инструменте либо первого, либо второго голоса. Таким образом, отрабатывается самостоятельный навык исполнения, развивается слух, память, умения в совершенствовании пения соло и в дуэте.</w:t>
      </w:r>
      <w:r w:rsidRPr="00FB7767">
        <w:rPr>
          <w:b/>
          <w:bCs/>
        </w:rPr>
        <w:t> Принципы подбора репертуара.</w:t>
      </w:r>
    </w:p>
    <w:p w:rsidR="00C91857" w:rsidRPr="00FB7767" w:rsidRDefault="00C91857" w:rsidP="00C91857">
      <w:pPr>
        <w:pStyle w:val="a3"/>
        <w:spacing w:before="0" w:beforeAutospacing="0" w:after="0" w:afterAutospacing="0" w:line="196" w:lineRule="atLeast"/>
        <w:jc w:val="both"/>
      </w:pPr>
      <w:r w:rsidRPr="00FB7767">
        <w:t xml:space="preserve">Следующий этап выражается в обучении детей пению таких двухголосных песен, в которых используются известные </w:t>
      </w:r>
      <w:proofErr w:type="spellStart"/>
      <w:r w:rsidRPr="00FB7767">
        <w:t>попевки</w:t>
      </w:r>
      <w:proofErr w:type="spellEnd"/>
      <w:r w:rsidRPr="00FB7767">
        <w:t xml:space="preserve">, а также </w:t>
      </w:r>
      <w:proofErr w:type="spellStart"/>
      <w:r w:rsidRPr="00FB7767">
        <w:t>двузвучия</w:t>
      </w:r>
      <w:proofErr w:type="spellEnd"/>
      <w:r w:rsidRPr="00FB7767">
        <w:t xml:space="preserve">, усвоенные благодаря упражнениям с различными видами голосоведения. Песни должны быть разнообразны по характеру, простые по средствам выразительности и способные заинтересовать детей. Заключительным этапом в освоении навыков пения </w:t>
      </w:r>
      <w:proofErr w:type="spellStart"/>
      <w:r w:rsidRPr="00FB7767">
        <w:t>двухголосия</w:t>
      </w:r>
      <w:proofErr w:type="spellEnd"/>
      <w:r w:rsidRPr="00FB7767">
        <w:t>, является исполнения непосредственно произведения, как русских народных песен или песен других народов. Так и произведения классиков, классические дуэты или современные песни.</w:t>
      </w:r>
    </w:p>
    <w:p w:rsidR="00C91857" w:rsidRPr="00FB7767" w:rsidRDefault="00C91857" w:rsidP="00C91857">
      <w:pPr>
        <w:pStyle w:val="a3"/>
        <w:spacing w:before="0" w:beforeAutospacing="0" w:after="0" w:afterAutospacing="0" w:line="196" w:lineRule="atLeast"/>
        <w:jc w:val="both"/>
      </w:pPr>
      <w:r w:rsidRPr="00FB7767">
        <w:rPr>
          <w:b/>
          <w:bCs/>
          <w:u w:val="single"/>
        </w:rPr>
        <w:lastRenderedPageBreak/>
        <w:t>Обсуждение с учащимися в свободной форме.</w:t>
      </w:r>
    </w:p>
    <w:p w:rsidR="00C91857" w:rsidRPr="00FB7767" w:rsidRDefault="00C91857" w:rsidP="00C91857">
      <w:pPr>
        <w:pStyle w:val="a3"/>
        <w:spacing w:before="0" w:beforeAutospacing="0" w:after="0" w:afterAutospacing="0" w:line="196" w:lineRule="atLeast"/>
        <w:jc w:val="both"/>
      </w:pPr>
      <w:r w:rsidRPr="00FB7767">
        <w:t>О</w:t>
      </w:r>
      <w:r w:rsidRPr="00FB7767">
        <w:rPr>
          <w:b/>
          <w:bCs/>
        </w:rPr>
        <w:t>тветы учащихся - </w:t>
      </w:r>
      <w:r w:rsidRPr="00FB7767">
        <w:rPr>
          <w:i/>
          <w:iCs/>
        </w:rPr>
        <w:t>Петь в два голоса это красиво. Это круто и очень необычно. Это развивает слух и воображение. Это полезно для обучения сольному пению. Это так неожиданно звучит. Это очень интересно.</w:t>
      </w:r>
    </w:p>
    <w:p w:rsidR="00C91857" w:rsidRPr="00FB7767" w:rsidRDefault="00C91857" w:rsidP="00C91857">
      <w:pPr>
        <w:pStyle w:val="a3"/>
        <w:spacing w:before="0" w:beforeAutospacing="0" w:after="0" w:afterAutospacing="0" w:line="196" w:lineRule="atLeast"/>
        <w:jc w:val="both"/>
      </w:pPr>
      <w:r w:rsidRPr="00FB7767">
        <w:t>Педагогу музыкальной школы необходимо найти формы работы, которые бы позволили развить в ребенке интеллект, мышление, воображение, умение общаться со сверстниками. Одной из таких форм является пение в ансамбле. Этот вид совместного творчества приносит детям огромное удовольствие.</w:t>
      </w:r>
    </w:p>
    <w:p w:rsidR="00C91857" w:rsidRPr="00FB7767" w:rsidRDefault="00C91857" w:rsidP="00C91857">
      <w:pPr>
        <w:pStyle w:val="a3"/>
        <w:numPr>
          <w:ilvl w:val="0"/>
          <w:numId w:val="4"/>
        </w:numPr>
        <w:spacing w:before="0" w:beforeAutospacing="0" w:after="0" w:afterAutospacing="0" w:line="196" w:lineRule="atLeast"/>
        <w:ind w:left="0"/>
        <w:jc w:val="both"/>
      </w:pPr>
      <w:r w:rsidRPr="00FB7767">
        <w:rPr>
          <w:b/>
          <w:bCs/>
        </w:rPr>
        <w:t>Итог урока.</w:t>
      </w:r>
    </w:p>
    <w:p w:rsidR="00C91857" w:rsidRPr="00FB7767" w:rsidRDefault="00C91857" w:rsidP="00C91857">
      <w:pPr>
        <w:pStyle w:val="a3"/>
        <w:spacing w:before="0" w:beforeAutospacing="0" w:after="0" w:afterAutospacing="0" w:line="196" w:lineRule="atLeast"/>
        <w:jc w:val="both"/>
      </w:pPr>
      <w:r w:rsidRPr="00FB7767">
        <w:t>Ансамблевое исполнение обладает рядом достоинств: 1.У юных музыкантов имеется возможность активного развития посредством знакомства с множеством разнохарактерных произведений академической и эстрадной музыки, фрагментов из опер, музыки из кинофильмов, мультфильмов и различных спектаклей, что, несомненно, расширяет кругозор учащихся. Пение в ансамбле интенсивно развивает все виды музыкального слуха (</w:t>
      </w:r>
      <w:proofErr w:type="spellStart"/>
      <w:r w:rsidRPr="00FB7767">
        <w:t>звуковысотного</w:t>
      </w:r>
      <w:proofErr w:type="spellEnd"/>
      <w:r w:rsidRPr="00FB7767">
        <w:t xml:space="preserve">, гармонического, полифонического, </w:t>
      </w:r>
      <w:proofErr w:type="spellStart"/>
      <w:r w:rsidRPr="00FB7767">
        <w:t>тембро</w:t>
      </w:r>
      <w:proofErr w:type="spellEnd"/>
      <w:r w:rsidRPr="00FB7767">
        <w:t xml:space="preserve"> </w:t>
      </w:r>
      <w:proofErr w:type="gramStart"/>
      <w:r w:rsidRPr="00FB7767">
        <w:t>-д</w:t>
      </w:r>
      <w:proofErr w:type="gramEnd"/>
      <w:r w:rsidRPr="00FB7767">
        <w:t>инамического, внутреннего). 2.Начинающие вокалисты осваивают новые приемы и учатся слушать друг друга. Учащиеся средних классов осваивают более сложный ритм, решают технические, художественные задачи. Старшие ученики в ансамбле знакомятся с различными стилевыми направлениями в музыке, тем самым развивают музыкальное мышление. 3. Совместное вокальное исполнение заинтересовывает учащихся, устанавливает благоприятную атмосферу на занятиях, позволяет учащимся преодолевать боязнь публичных выступлений. А участие в концертах наилучшим образом стимулирует интерес к дальнейшему обучению. У подростков же развивает коммуникативные способности, способствуют конструктивному и культурному общению. 4. Пение в ансамбле позволяет учащимся с хрупкой и неустойчивой психикой реализовать себя в публичных выступлениях.</w:t>
      </w:r>
    </w:p>
    <w:p w:rsidR="00C91857" w:rsidRPr="00FB7767" w:rsidRDefault="00C91857" w:rsidP="00C91857">
      <w:pPr>
        <w:pStyle w:val="a3"/>
        <w:spacing w:before="0" w:beforeAutospacing="0" w:after="0" w:afterAutospacing="0" w:line="196" w:lineRule="atLeast"/>
        <w:jc w:val="both"/>
      </w:pPr>
      <w:r w:rsidRPr="00FB7767">
        <w:t>Обсуждение исполнения в свободной форме.</w:t>
      </w:r>
    </w:p>
    <w:p w:rsidR="00C91857" w:rsidRPr="00FB7767" w:rsidRDefault="00C91857" w:rsidP="00C91857">
      <w:pPr>
        <w:pStyle w:val="a3"/>
        <w:spacing w:before="0" w:beforeAutospacing="0" w:after="0" w:afterAutospacing="0" w:line="196" w:lineRule="atLeast"/>
        <w:jc w:val="both"/>
      </w:pPr>
      <w:r w:rsidRPr="00FB7767">
        <w:rPr>
          <w:b/>
          <w:bCs/>
        </w:rPr>
        <w:t>Формы контроля и оценки результатов урока.</w:t>
      </w:r>
    </w:p>
    <w:p w:rsidR="00C91857" w:rsidRPr="00FB7767" w:rsidRDefault="00C91857" w:rsidP="00C91857">
      <w:pPr>
        <w:pStyle w:val="a3"/>
        <w:spacing w:before="0" w:beforeAutospacing="0" w:after="0" w:afterAutospacing="0" w:line="196" w:lineRule="atLeast"/>
        <w:jc w:val="both"/>
      </w:pPr>
      <w:r w:rsidRPr="00FB7767">
        <w:t xml:space="preserve">Преподаватель музыкальной </w:t>
      </w:r>
      <w:proofErr w:type="gramStart"/>
      <w:r w:rsidRPr="00FB7767">
        <w:t>школы</w:t>
      </w:r>
      <w:proofErr w:type="gramEnd"/>
      <w:r w:rsidRPr="00FB7767">
        <w:t xml:space="preserve"> по классу сольного пения работающий с каждым учеником индивидуально, имеет прекрасную возможность, в отличие от теоретических дисциплин, где в классе находит сразу несколько учеников, создать все условия для раскрытия музыкального потенциала учащегося, в том числе пение в ансамбле. Важным элементом успешного освоения навыков и мотивации процесса обучения является выстраивание доверительных отношений с преподавателем и создание психологически комфортной атмосферы на занятии. Преподаватель должен быть готов помогать учащемуся и во внеурочное время, консультировать при необходимости. В дополнение к организации и посещению концертов в детской музыкальной школе желательно, чтобы преподаватель информировал учащихся о концертах профессиональных музыкантов и был в курсе культурной жизни. Посещение концертов профессиональных музыкантов, их виртуозное исполнение пробуждает в учащихся гордость за принадлежность к миру музыки и мотивирует ученика к дальнейшей качественной учебе в детской музыкальной школе. Таким образом, преподаватель обладает богатым арсеналом способов мотивирования учащегося к процессу обучения, развитию и улучшению навыков исполнения, пения.</w:t>
      </w:r>
    </w:p>
    <w:p w:rsidR="00C91857" w:rsidRPr="00FB7767" w:rsidRDefault="00C91857" w:rsidP="00C91857">
      <w:pPr>
        <w:pStyle w:val="a3"/>
        <w:spacing w:before="0" w:beforeAutospacing="0" w:after="0" w:afterAutospacing="0" w:line="196" w:lineRule="atLeast"/>
        <w:jc w:val="both"/>
      </w:pPr>
      <w:r w:rsidRPr="00FB7767">
        <w:t> </w:t>
      </w:r>
      <w:r w:rsidRPr="00FB7767">
        <w:rPr>
          <w:b/>
          <w:bCs/>
        </w:rPr>
        <w:t xml:space="preserve">IV. Рефлексия. </w:t>
      </w:r>
    </w:p>
    <w:p w:rsidR="00C91857" w:rsidRPr="00FB7767" w:rsidRDefault="00C91857" w:rsidP="00C91857">
      <w:pPr>
        <w:pStyle w:val="a3"/>
        <w:spacing w:before="0" w:beforeAutospacing="0" w:after="0" w:afterAutospacing="0" w:line="196" w:lineRule="atLeast"/>
        <w:jc w:val="both"/>
      </w:pPr>
      <w:r w:rsidRPr="00FB7767">
        <w:t>Любой УЧАЩИЙСЯ может стать великим музыкантом, необходимо лишь найти подход к пробуждению его талантов, способностей и правильно построить учебный процесс. Все это лежит в компетенции преподавателя, который должен владеть психолого-педагогическими знаниями и умениями наравне с музыкальными способностями, чтобы уметь разбудить и распознать в каждом ребенке МУЗЫКАНТА.</w:t>
      </w:r>
    </w:p>
    <w:p w:rsidR="00C91857" w:rsidRPr="00FB7767" w:rsidRDefault="00C91857" w:rsidP="00C91857">
      <w:pPr>
        <w:pStyle w:val="a3"/>
        <w:spacing w:before="0" w:beforeAutospacing="0" w:after="0" w:afterAutospacing="0" w:line="196" w:lineRule="atLeast"/>
        <w:jc w:val="both"/>
      </w:pPr>
      <w:r w:rsidRPr="00FB7767">
        <w:rPr>
          <w:b/>
          <w:bCs/>
        </w:rPr>
        <w:t>Информация о домашнем задании.</w:t>
      </w:r>
    </w:p>
    <w:p w:rsidR="00C91857" w:rsidRPr="00FB7767" w:rsidRDefault="00C91857" w:rsidP="00C91857">
      <w:pPr>
        <w:pStyle w:val="a3"/>
        <w:spacing w:before="0" w:beforeAutospacing="0" w:after="0" w:afterAutospacing="0" w:line="196" w:lineRule="atLeast"/>
        <w:jc w:val="both"/>
      </w:pPr>
      <w:r w:rsidRPr="00FB7767">
        <w:t>В качестве домашнего задания рекомендуется:</w:t>
      </w:r>
    </w:p>
    <w:p w:rsidR="00C91857" w:rsidRPr="00FB7767" w:rsidRDefault="00C91857" w:rsidP="00C91857">
      <w:pPr>
        <w:pStyle w:val="a3"/>
        <w:numPr>
          <w:ilvl w:val="0"/>
          <w:numId w:val="5"/>
        </w:numPr>
        <w:spacing w:before="0" w:beforeAutospacing="0" w:after="0" w:afterAutospacing="0" w:line="196" w:lineRule="atLeast"/>
        <w:ind w:left="0"/>
        <w:jc w:val="both"/>
      </w:pPr>
      <w:r w:rsidRPr="00FB7767">
        <w:lastRenderedPageBreak/>
        <w:t>Прослушивание аудио записей двухголосного исполнения.</w:t>
      </w:r>
    </w:p>
    <w:p w:rsidR="00C91857" w:rsidRPr="00FB7767" w:rsidRDefault="00C91857" w:rsidP="00C91857">
      <w:pPr>
        <w:pStyle w:val="a3"/>
        <w:numPr>
          <w:ilvl w:val="0"/>
          <w:numId w:val="5"/>
        </w:numPr>
        <w:spacing w:before="0" w:beforeAutospacing="0" w:after="0" w:afterAutospacing="0" w:line="196" w:lineRule="atLeast"/>
        <w:ind w:left="0"/>
        <w:jc w:val="both"/>
      </w:pPr>
      <w:r w:rsidRPr="00FB7767">
        <w:t xml:space="preserve">Просмотр </w:t>
      </w:r>
      <w:proofErr w:type="spellStart"/>
      <w:proofErr w:type="gramStart"/>
      <w:r w:rsidRPr="00FB7767">
        <w:t>видео-записей</w:t>
      </w:r>
      <w:proofErr w:type="spellEnd"/>
      <w:proofErr w:type="gramEnd"/>
      <w:r w:rsidRPr="00FB7767">
        <w:t xml:space="preserve"> музыкальных спектаклей. Концертов классической музыки.</w:t>
      </w:r>
    </w:p>
    <w:p w:rsidR="00C91857" w:rsidRPr="00FB7767" w:rsidRDefault="00C91857" w:rsidP="00C91857">
      <w:pPr>
        <w:pStyle w:val="a3"/>
        <w:numPr>
          <w:ilvl w:val="0"/>
          <w:numId w:val="5"/>
        </w:numPr>
        <w:spacing w:before="0" w:beforeAutospacing="0" w:after="0" w:afterAutospacing="0" w:line="196" w:lineRule="atLeast"/>
        <w:ind w:left="0"/>
        <w:jc w:val="both"/>
      </w:pPr>
      <w:r w:rsidRPr="00FB7767">
        <w:t>Посещение концертов в филармонии, Дома культуры.</w:t>
      </w:r>
    </w:p>
    <w:p w:rsidR="00C91857" w:rsidRPr="00FB7767" w:rsidRDefault="00C91857" w:rsidP="00C91857">
      <w:pPr>
        <w:pStyle w:val="a3"/>
        <w:numPr>
          <w:ilvl w:val="0"/>
          <w:numId w:val="5"/>
        </w:numPr>
        <w:spacing w:before="0" w:beforeAutospacing="0" w:after="0" w:afterAutospacing="0" w:line="196" w:lineRule="atLeast"/>
        <w:ind w:left="0"/>
        <w:jc w:val="both"/>
      </w:pPr>
      <w:r w:rsidRPr="00FB7767">
        <w:t>Подготовка и участие в концертных выступлениях учащихся.</w:t>
      </w:r>
    </w:p>
    <w:p w:rsidR="00C91857" w:rsidRPr="00FB7767" w:rsidRDefault="00C91857" w:rsidP="00C9185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1857" w:rsidRDefault="00C91857" w:rsidP="00C9185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1857" w:rsidRDefault="00C91857" w:rsidP="00C9185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1857" w:rsidRDefault="00C91857" w:rsidP="00C9185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4841" w:rsidRDefault="00C91857"/>
    <w:sectPr w:rsidR="00074841" w:rsidSect="00A70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801A8"/>
    <w:multiLevelType w:val="multilevel"/>
    <w:tmpl w:val="596C09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75F4EE6"/>
    <w:multiLevelType w:val="multilevel"/>
    <w:tmpl w:val="063432E2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3AE05432"/>
    <w:multiLevelType w:val="multilevel"/>
    <w:tmpl w:val="9BF82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1B6963"/>
    <w:multiLevelType w:val="multilevel"/>
    <w:tmpl w:val="87B0D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C15266"/>
    <w:multiLevelType w:val="multilevel"/>
    <w:tmpl w:val="94DAD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1857"/>
    <w:rsid w:val="00822326"/>
    <w:rsid w:val="00A70EFC"/>
    <w:rsid w:val="00C91857"/>
    <w:rsid w:val="00F16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1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2650</Words>
  <Characters>15108</Characters>
  <Application>Microsoft Office Word</Application>
  <DocSecurity>0</DocSecurity>
  <Lines>125</Lines>
  <Paragraphs>35</Paragraphs>
  <ScaleCrop>false</ScaleCrop>
  <Company/>
  <LinksUpToDate>false</LinksUpToDate>
  <CharactersWithSpaces>17723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Гадель</dc:creator>
  <cp:lastModifiedBy>Гадель</cp:lastModifiedBy>
  <cp:revision>2</cp:revision>
  <dcterms:created xsi:type="dcterms:W3CDTF">2020-05-05T12:33:00Z</dcterms:created>
  <dcterms:modified xsi:type="dcterms:W3CDTF">2020-05-05T12:33:00Z</dcterms:modified>
</cp:coreProperties>
</file>